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93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询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价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公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告</w:t>
      </w:r>
    </w:p>
    <w:p w14:paraId="6013AFFB">
      <w:pPr>
        <w:jc w:val="center"/>
        <w:rPr>
          <w:b/>
          <w:sz w:val="36"/>
          <w:szCs w:val="36"/>
        </w:rPr>
      </w:pPr>
    </w:p>
    <w:p w14:paraId="3830E4EC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天津国际生物医药联合研究院有限公司 </w:t>
      </w:r>
      <w:r>
        <w:rPr>
          <w:rFonts w:hint="eastAsia"/>
          <w:sz w:val="28"/>
          <w:szCs w:val="28"/>
        </w:rPr>
        <w:t>开展询价活动，欢迎符合条件的供应商参加本次询价活动。</w:t>
      </w:r>
    </w:p>
    <w:p w14:paraId="05E41DBD">
      <w:pPr>
        <w:pStyle w:val="11"/>
        <w:numPr>
          <w:ilvl w:val="0"/>
          <w:numId w:val="1"/>
        </w:numPr>
        <w:ind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non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灵活用工管理平台服务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749A6F2B">
      <w:pPr>
        <w:pStyle w:val="11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参与本次询价活动供应商资格要求</w:t>
      </w:r>
    </w:p>
    <w:p w14:paraId="35180E5B">
      <w:pPr>
        <w:ind w:firstLine="555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为进一步提升公司后勤保障服务水平，确保公务出行的安全与效率，</w:t>
      </w:r>
      <w:r>
        <w:rPr>
          <w:rFonts w:hint="eastAsia"/>
          <w:sz w:val="28"/>
          <w:szCs w:val="28"/>
          <w:u w:val="none"/>
          <w:lang w:val="en-US" w:eastAsia="zh-CN"/>
        </w:rPr>
        <w:t>结合公司实际情况，</w:t>
      </w:r>
      <w:r>
        <w:rPr>
          <w:rFonts w:hint="default"/>
          <w:sz w:val="28"/>
          <w:szCs w:val="28"/>
          <w:u w:val="none"/>
          <w:lang w:val="en-US" w:eastAsia="zh-CN"/>
        </w:rPr>
        <w:t>拟</w:t>
      </w:r>
      <w:r>
        <w:rPr>
          <w:rFonts w:hint="eastAsia"/>
          <w:sz w:val="28"/>
          <w:szCs w:val="28"/>
          <w:u w:val="none"/>
          <w:lang w:val="en-US" w:eastAsia="zh-CN"/>
        </w:rPr>
        <w:t>通过灵活用工平台招聘</w:t>
      </w:r>
      <w:r>
        <w:rPr>
          <w:rFonts w:hint="default"/>
          <w:sz w:val="28"/>
          <w:szCs w:val="28"/>
          <w:u w:val="none"/>
          <w:lang w:val="en-US" w:eastAsia="zh-CN"/>
        </w:rPr>
        <w:t>司机</w:t>
      </w:r>
      <w:r>
        <w:rPr>
          <w:rFonts w:hint="eastAsia"/>
          <w:sz w:val="28"/>
          <w:szCs w:val="28"/>
          <w:u w:val="none"/>
          <w:lang w:val="en-US" w:eastAsia="zh-CN"/>
        </w:rPr>
        <w:t>，以满足日常工作需求。服务商需具备成熟的零工平台技术，能够提供司机招聘、管理、费用结算等基本需求。报价需明确</w:t>
      </w:r>
      <w:r>
        <w:rPr>
          <w:rFonts w:hint="default"/>
          <w:sz w:val="28"/>
          <w:szCs w:val="28"/>
          <w:u w:val="none"/>
          <w:lang w:val="en-US" w:eastAsia="zh-CN"/>
        </w:rPr>
        <w:t>薪资及平台使用费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default"/>
          <w:sz w:val="28"/>
          <w:szCs w:val="28"/>
          <w:u w:val="none"/>
          <w:lang w:val="en-US" w:eastAsia="zh-CN"/>
        </w:rPr>
        <w:t>技术服务费</w:t>
      </w:r>
      <w:r>
        <w:rPr>
          <w:rFonts w:hint="eastAsia"/>
          <w:sz w:val="28"/>
          <w:szCs w:val="28"/>
          <w:u w:val="none"/>
          <w:lang w:val="en-US" w:eastAsia="zh-CN"/>
        </w:rPr>
        <w:t>以及</w:t>
      </w:r>
      <w:r>
        <w:rPr>
          <w:rFonts w:hint="default"/>
          <w:sz w:val="28"/>
          <w:szCs w:val="28"/>
          <w:u w:val="none"/>
          <w:lang w:val="en-US" w:eastAsia="zh-CN"/>
        </w:rPr>
        <w:t>其他可能产生的费用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2EAD1DE2">
      <w:pPr>
        <w:ind w:firstLine="555"/>
        <w:jc w:val="left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经工商、税务部门正式注册的，具有独立法人资格，</w:t>
      </w:r>
      <w:r>
        <w:rPr>
          <w:rFonts w:hint="eastAsia"/>
          <w:sz w:val="28"/>
          <w:szCs w:val="28"/>
          <w:u w:val="none"/>
        </w:rPr>
        <w:t>具备完成此项目的资格</w:t>
      </w:r>
      <w:r>
        <w:rPr>
          <w:rFonts w:hint="eastAsia"/>
          <w:sz w:val="28"/>
          <w:szCs w:val="28"/>
          <w:u w:val="none"/>
          <w:lang w:val="en-US" w:eastAsia="zh-CN"/>
        </w:rPr>
        <w:t>和能力，具备独立承担民事责任和履行合同能力，具有良好信用。供应商原则上需电话沟通确认，以我</w:t>
      </w:r>
      <w:r>
        <w:rPr>
          <w:rFonts w:hint="eastAsia"/>
          <w:sz w:val="28"/>
          <w:szCs w:val="28"/>
          <w:u w:val="none"/>
        </w:rPr>
        <w:t>单位实际要求为准。</w:t>
      </w:r>
    </w:p>
    <w:p w14:paraId="68B5DE4E">
      <w:pPr>
        <w:pStyle w:val="11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项目了解地址：天津市滨海新区洞庭路220号（天津国际生物医药联合研究院）</w:t>
      </w:r>
    </w:p>
    <w:p w14:paraId="54895D85">
      <w:pPr>
        <w:pStyle w:val="11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纪然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31C991C4">
      <w:pPr>
        <w:pStyle w:val="11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13752600736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14:paraId="671F8B10">
      <w:pPr>
        <w:pStyle w:val="11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项目了解截止时间：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日17：00</w:t>
      </w:r>
    </w:p>
    <w:p w14:paraId="21BB2AA7">
      <w:pPr>
        <w:pStyle w:val="1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报价截止时间：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19 </w:t>
      </w:r>
      <w:r>
        <w:rPr>
          <w:rFonts w:hint="eastAsia"/>
          <w:sz w:val="28"/>
          <w:szCs w:val="28"/>
        </w:rPr>
        <w:t>日17:00</w:t>
      </w:r>
    </w:p>
    <w:p w14:paraId="08611246">
      <w:pPr>
        <w:pStyle w:val="11"/>
        <w:numPr>
          <w:ilvl w:val="0"/>
          <w:numId w:val="1"/>
        </w:numPr>
        <w:ind w:firstLineChars="0"/>
        <w:jc w:val="left"/>
        <w:rPr>
          <w:rStyle w:val="8"/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  <w:t>报价、营业执照投递邮箱：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  <w:instrText xml:space="preserve"> HYPERLINK "mailto:zhaobiao@tjab.org" </w:instrTex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  <w:t>zhaobiao@tjab.org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  <w:t>，抄送jiran@tjab.org</w:t>
      </w:r>
      <w:bookmarkStart w:id="0" w:name="_GoBack"/>
      <w:bookmarkEnd w:id="0"/>
    </w:p>
    <w:p w14:paraId="5B3C1A7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>价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>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25"/>
        <w:gridCol w:w="2126"/>
        <w:gridCol w:w="894"/>
        <w:gridCol w:w="807"/>
        <w:gridCol w:w="2242"/>
      </w:tblGrid>
      <w:tr w14:paraId="7A95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</w:tcPr>
          <w:p w14:paraId="0E505F41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69" w:type="dxa"/>
            <w:gridSpan w:val="4"/>
          </w:tcPr>
          <w:p w14:paraId="128B1EED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790C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</w:tcPr>
          <w:p w14:paraId="3612B4E8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69" w:type="dxa"/>
            <w:gridSpan w:val="4"/>
          </w:tcPr>
          <w:p w14:paraId="0F57F8D4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78F3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</w:tcPr>
          <w:p w14:paraId="7AFE5AF9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 w14:paraId="72864CAD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DBB69C3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42" w:type="dxa"/>
          </w:tcPr>
          <w:p w14:paraId="18D57E51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668A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2A30C195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51" w:type="dxa"/>
            <w:gridSpan w:val="2"/>
          </w:tcPr>
          <w:p w14:paraId="76EF975F">
            <w:pPr>
              <w:pStyle w:val="11"/>
              <w:ind w:firstLine="1120" w:firstLineChars="4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894" w:type="dxa"/>
          </w:tcPr>
          <w:p w14:paraId="14597762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07" w:type="dxa"/>
          </w:tcPr>
          <w:p w14:paraId="039570B2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2242" w:type="dxa"/>
          </w:tcPr>
          <w:p w14:paraId="759A3401"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E3F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3CB1A14C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</w:tcPr>
          <w:p w14:paraId="5E7AADBF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人员</w:t>
            </w:r>
            <w:r>
              <w:rPr>
                <w:rFonts w:hint="default"/>
                <w:sz w:val="28"/>
                <w:szCs w:val="28"/>
                <w:u w:val="none"/>
                <w:lang w:val="en-US" w:eastAsia="zh-CN"/>
              </w:rPr>
              <w:t>薪资</w:t>
            </w:r>
          </w:p>
        </w:tc>
        <w:tc>
          <w:tcPr>
            <w:tcW w:w="894" w:type="dxa"/>
          </w:tcPr>
          <w:p w14:paraId="6D3C1597">
            <w:pPr>
              <w:pStyle w:val="11"/>
              <w:ind w:firstLine="0" w:firstLineChars="0"/>
              <w:jc w:val="left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人/月</w:t>
            </w:r>
          </w:p>
        </w:tc>
        <w:tc>
          <w:tcPr>
            <w:tcW w:w="807" w:type="dxa"/>
          </w:tcPr>
          <w:p w14:paraId="6204016D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78740F0C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1F63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34CBB814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</w:tcPr>
          <w:p w14:paraId="471A48DD">
            <w:pPr>
              <w:pStyle w:val="11"/>
              <w:ind w:firstLine="0" w:firstLineChars="0"/>
              <w:jc w:val="left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管理费</w:t>
            </w:r>
          </w:p>
        </w:tc>
        <w:tc>
          <w:tcPr>
            <w:tcW w:w="894" w:type="dxa"/>
          </w:tcPr>
          <w:p w14:paraId="782A7C2D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人/月</w:t>
            </w:r>
          </w:p>
        </w:tc>
        <w:tc>
          <w:tcPr>
            <w:tcW w:w="807" w:type="dxa"/>
          </w:tcPr>
          <w:p w14:paraId="1A77C5B4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4C1645EA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7200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7D7B10A8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</w:tcPr>
          <w:p w14:paraId="415BB7FD">
            <w:pPr>
              <w:pStyle w:val="11"/>
              <w:ind w:firstLine="0" w:firstLineChars="0"/>
              <w:jc w:val="left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税费</w:t>
            </w:r>
          </w:p>
        </w:tc>
        <w:tc>
          <w:tcPr>
            <w:tcW w:w="894" w:type="dxa"/>
          </w:tcPr>
          <w:p w14:paraId="7ABD5FD0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人/月</w:t>
            </w:r>
          </w:p>
        </w:tc>
        <w:tc>
          <w:tcPr>
            <w:tcW w:w="807" w:type="dxa"/>
          </w:tcPr>
          <w:p w14:paraId="013B21CB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4788BDF8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5508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465F040C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</w:tcPr>
          <w:p w14:paraId="41D8DA3B">
            <w:pPr>
              <w:pStyle w:val="11"/>
              <w:ind w:firstLine="0" w:firstLineChars="0"/>
              <w:jc w:val="left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/>
                <w:sz w:val="24"/>
                <w:szCs w:val="24"/>
                <w:u w:val="none"/>
                <w:lang w:val="en-US" w:eastAsia="zh-CN"/>
              </w:rPr>
              <w:t>其他可能产生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的费用）</w:t>
            </w:r>
          </w:p>
        </w:tc>
        <w:tc>
          <w:tcPr>
            <w:tcW w:w="894" w:type="dxa"/>
          </w:tcPr>
          <w:p w14:paraId="4BB203CC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14:paraId="3134462F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4B6D69D4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756E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3DD9E810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</w:tcPr>
          <w:p w14:paraId="0CD8BEDB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94" w:type="dxa"/>
          </w:tcPr>
          <w:p w14:paraId="610B2126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14:paraId="0E5B584D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0C234C6B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13C7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2" w:type="dxa"/>
            <w:gridSpan w:val="6"/>
          </w:tcPr>
          <w:p w14:paraId="3B97AB48">
            <w:pPr>
              <w:pStyle w:val="11"/>
              <w:ind w:firstLine="0" w:firstLineChars="0"/>
              <w:jc w:val="left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月费用总计（人/月）：</w:t>
            </w:r>
          </w:p>
          <w:p w14:paraId="71DBC9DF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金额：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大写：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14:paraId="7A6BA1DA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  <w:p w14:paraId="46C6F8FF">
            <w:pPr>
              <w:pStyle w:val="11"/>
              <w:ind w:firstLine="5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我公司已经对全部价格进行了认真核对，保证本价格真实、准确无误，并承担本价格所对应本项目的一切责任和义务。</w:t>
            </w:r>
          </w:p>
          <w:p w14:paraId="059F82FF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  <w:p w14:paraId="218F8AB7">
            <w:pPr>
              <w:pStyle w:val="11"/>
              <w:ind w:firstLine="4200" w:firstLineChars="15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供应商名称：（公章）　</w:t>
            </w:r>
          </w:p>
          <w:p w14:paraId="452B1763">
            <w:pPr>
              <w:pStyle w:val="11"/>
              <w:ind w:firstLine="5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法人代表：（签字/盖章）</w:t>
            </w:r>
          </w:p>
          <w:p w14:paraId="21E2A4DF">
            <w:pPr>
              <w:pStyle w:val="11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日      期：</w:t>
            </w:r>
          </w:p>
        </w:tc>
      </w:tr>
    </w:tbl>
    <w:p w14:paraId="202586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07F20"/>
    <w:multiLevelType w:val="multilevel"/>
    <w:tmpl w:val="5DF07F2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0ZTk4OTJlNmUzYjJiNDM1YTA2NGFhZDUyNzgxNjEifQ=="/>
  </w:docVars>
  <w:rsids>
    <w:rsidRoot w:val="00F47A5D"/>
    <w:rsid w:val="00011EE3"/>
    <w:rsid w:val="0002303A"/>
    <w:rsid w:val="000E414F"/>
    <w:rsid w:val="000F18C5"/>
    <w:rsid w:val="001F057C"/>
    <w:rsid w:val="00284CC7"/>
    <w:rsid w:val="002B2CCB"/>
    <w:rsid w:val="002D3ADB"/>
    <w:rsid w:val="00301132"/>
    <w:rsid w:val="00395FDF"/>
    <w:rsid w:val="00434691"/>
    <w:rsid w:val="00485503"/>
    <w:rsid w:val="004D0F58"/>
    <w:rsid w:val="004F4D8B"/>
    <w:rsid w:val="006A77CD"/>
    <w:rsid w:val="006A7CD9"/>
    <w:rsid w:val="006E2C79"/>
    <w:rsid w:val="00754153"/>
    <w:rsid w:val="007D668B"/>
    <w:rsid w:val="00884CF3"/>
    <w:rsid w:val="009E5E7E"/>
    <w:rsid w:val="00B3543A"/>
    <w:rsid w:val="00B4445B"/>
    <w:rsid w:val="00C3235C"/>
    <w:rsid w:val="00C6069E"/>
    <w:rsid w:val="00CA5C5B"/>
    <w:rsid w:val="00CC1F06"/>
    <w:rsid w:val="00D155F4"/>
    <w:rsid w:val="00D86CE9"/>
    <w:rsid w:val="00DC4FAF"/>
    <w:rsid w:val="00DF0783"/>
    <w:rsid w:val="00F41581"/>
    <w:rsid w:val="00F47A5D"/>
    <w:rsid w:val="00FB64A4"/>
    <w:rsid w:val="04B62533"/>
    <w:rsid w:val="1DF24184"/>
    <w:rsid w:val="22E542B8"/>
    <w:rsid w:val="36100468"/>
    <w:rsid w:val="47C54534"/>
    <w:rsid w:val="53A87661"/>
    <w:rsid w:val="55745881"/>
    <w:rsid w:val="5BC46E4B"/>
    <w:rsid w:val="5EB9223D"/>
    <w:rsid w:val="639A6B1E"/>
    <w:rsid w:val="67515045"/>
    <w:rsid w:val="71154849"/>
    <w:rsid w:val="71794C4F"/>
    <w:rsid w:val="75A629FF"/>
    <w:rsid w:val="76B47D70"/>
    <w:rsid w:val="77E31CE9"/>
    <w:rsid w:val="7F5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600</Characters>
  <Lines>6</Lines>
  <Paragraphs>1</Paragraphs>
  <TotalTime>3</TotalTime>
  <ScaleCrop>false</ScaleCrop>
  <LinksUpToDate>false</LinksUpToDate>
  <CharactersWithSpaces>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2023-10-17T07:18:00Z</dcterms:created>
  <dc:creator>Root</dc:creator>
  <cp:lastModifiedBy>纪</cp:lastModifiedBy>
  <cp:lastPrinted>2025-02-13T08:47:00Z</cp:lastPrinted>
  <dcterms:modified xsi:type="dcterms:W3CDTF">2025-02-13T09:55:34Z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3575052878354683A610EE4F00295D3F_13</vt:lpwstr>
  </property>
  <property fmtid="{D5CDD505-2E9C-101B-9397-08002B2CF9AE}" pid="4" name="KSOTemplateDocerSaveRecord">
    <vt:lpwstr>eyJoZGlkIjoiM2U0ZTk4OTJlNmUzYjJiNDM1YTA2NGFhZDUyNzgxNjEiLCJ1c2VySWQiOiI4MjE4NzQ2MTMifQ==</vt:lpwstr>
  </property>
</Properties>
</file>