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0A28F" w14:textId="77777777" w:rsidR="00FD0534" w:rsidRDefault="00552A5A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询</w:t>
      </w:r>
      <w:proofErr w:type="gramEnd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 价 公 告</w:t>
      </w:r>
    </w:p>
    <w:p w14:paraId="66EA523E" w14:textId="77777777" w:rsidR="00FD0534" w:rsidRDefault="00552A5A">
      <w:pPr>
        <w:spacing w:line="460" w:lineRule="exact"/>
        <w:ind w:firstLine="5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天津国际生物医药联合研究院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开展询价活动，欢迎符合条件的供应商参加本次询价活动。</w:t>
      </w:r>
    </w:p>
    <w:p w14:paraId="466200F2" w14:textId="618CFA2A" w:rsidR="00FD0534" w:rsidRDefault="00552A5A">
      <w:pPr>
        <w:pStyle w:val="a9"/>
        <w:spacing w:line="460" w:lineRule="exact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天津国际生物医药联合研究院</w:t>
      </w:r>
      <w:r w:rsidR="00483E55" w:rsidRPr="00483E55">
        <w:rPr>
          <w:rFonts w:ascii="仿宋_GB2312" w:eastAsia="仿宋_GB2312" w:hAnsi="仿宋_GB2312" w:cs="仿宋_GB2312" w:hint="eastAsia"/>
          <w:sz w:val="32"/>
          <w:szCs w:val="32"/>
          <w:u w:val="single"/>
        </w:rPr>
        <w:t>业务服务配套采购项目2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14:paraId="38CB1763" w14:textId="77777777" w:rsidR="00FD0534" w:rsidRDefault="00552A5A">
      <w:pPr>
        <w:pStyle w:val="a9"/>
        <w:spacing w:line="460" w:lineRule="exact"/>
        <w:ind w:firstLineChars="0" w:firstLine="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二、供应商资格及项目报价要求</w:t>
      </w:r>
    </w:p>
    <w:p w14:paraId="55610E92" w14:textId="77777777" w:rsidR="00FD0534" w:rsidRDefault="00552A5A">
      <w:pPr>
        <w:numPr>
          <w:ilvl w:val="0"/>
          <w:numId w:val="1"/>
        </w:num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经工商、税务部门正式注册的，具有独立法人资格，具备完成此项目的资格和能力，具备独立承担民事责任和履行合同能力，具有良好信用。</w:t>
      </w:r>
    </w:p>
    <w:p w14:paraId="624CF1C7" w14:textId="77777777" w:rsidR="00FD0534" w:rsidRDefault="00552A5A">
      <w:pPr>
        <w:numPr>
          <w:ilvl w:val="0"/>
          <w:numId w:val="1"/>
        </w:num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报价前，供应商需先通过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现场咨询或电话咨询 </w:t>
      </w:r>
      <w:r>
        <w:rPr>
          <w:rFonts w:ascii="仿宋_GB2312" w:eastAsia="仿宋_GB2312" w:hAnsi="仿宋_GB2312" w:cs="仿宋_GB2312" w:hint="eastAsia"/>
          <w:sz w:val="32"/>
          <w:szCs w:val="32"/>
        </w:rPr>
        <w:t>了解项目涉及的具体内容（比如设备参数范围、实现的功能及其他完成项目所必要的事项等）后报价，项目需求最终以我单位实际要求为准。</w:t>
      </w:r>
    </w:p>
    <w:p w14:paraId="20648DE5" w14:textId="77777777" w:rsidR="00FD0534" w:rsidRDefault="00552A5A">
      <w:pPr>
        <w:pStyle w:val="a9"/>
        <w:spacing w:line="460" w:lineRule="exact"/>
        <w:ind w:firstLineChars="0" w:firstLine="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三、项目采购内容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850"/>
        <w:gridCol w:w="1985"/>
      </w:tblGrid>
      <w:tr w:rsidR="00FD0534" w14:paraId="395A7F1E" w14:textId="77777777" w:rsidTr="009309BC">
        <w:tc>
          <w:tcPr>
            <w:tcW w:w="704" w:type="dxa"/>
            <w:vAlign w:val="center"/>
          </w:tcPr>
          <w:p w14:paraId="5C6E8D23" w14:textId="77777777" w:rsidR="00FD0534" w:rsidRDefault="00552A5A">
            <w:pPr>
              <w:pStyle w:val="a9"/>
              <w:spacing w:line="460" w:lineRule="exact"/>
              <w:ind w:firstLineChars="0" w:firstLine="0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2D30CE6E" w14:textId="77777777" w:rsidR="00FD0534" w:rsidRDefault="00552A5A">
            <w:pPr>
              <w:pStyle w:val="a9"/>
              <w:spacing w:line="460" w:lineRule="exact"/>
              <w:ind w:firstLineChars="0" w:firstLine="0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设备名称</w:t>
            </w:r>
          </w:p>
        </w:tc>
        <w:tc>
          <w:tcPr>
            <w:tcW w:w="3686" w:type="dxa"/>
            <w:vAlign w:val="center"/>
          </w:tcPr>
          <w:p w14:paraId="1261A301" w14:textId="77777777" w:rsidR="00FD0534" w:rsidRDefault="00552A5A">
            <w:pPr>
              <w:pStyle w:val="a9"/>
              <w:spacing w:line="460" w:lineRule="exact"/>
              <w:ind w:firstLineChars="0" w:firstLine="0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基本要求</w:t>
            </w:r>
          </w:p>
        </w:tc>
        <w:tc>
          <w:tcPr>
            <w:tcW w:w="850" w:type="dxa"/>
            <w:vAlign w:val="center"/>
          </w:tcPr>
          <w:p w14:paraId="507BF73B" w14:textId="77777777" w:rsidR="00FD0534" w:rsidRDefault="00552A5A">
            <w:pPr>
              <w:pStyle w:val="a9"/>
              <w:spacing w:line="460" w:lineRule="exact"/>
              <w:ind w:firstLineChars="0" w:firstLine="0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01D3F47D" w14:textId="77777777" w:rsidR="00FD0534" w:rsidRDefault="00552A5A">
            <w:pPr>
              <w:pStyle w:val="a9"/>
              <w:spacing w:line="460" w:lineRule="exact"/>
              <w:ind w:firstLineChars="0" w:firstLine="0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备注</w:t>
            </w:r>
          </w:p>
        </w:tc>
      </w:tr>
      <w:tr w:rsidR="00FD0534" w14:paraId="493BCFAE" w14:textId="77777777" w:rsidTr="009309BC">
        <w:tc>
          <w:tcPr>
            <w:tcW w:w="704" w:type="dxa"/>
            <w:vAlign w:val="center"/>
          </w:tcPr>
          <w:p w14:paraId="55205C89" w14:textId="77777777" w:rsidR="00FD0534" w:rsidRPr="009309BC" w:rsidRDefault="00552A5A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 w:rsidRPr="009309BC">
              <w:rPr>
                <w:rFonts w:ascii="仿宋_GB2312" w:eastAsia="仿宋_GB2312" w:hAnsi="方正小标宋_GBK" w:cs="方正小标宋_GBK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1B93FE40" w14:textId="028F5593" w:rsidR="00FD0534" w:rsidRPr="009309BC" w:rsidRDefault="003952C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 w:rsidRPr="009309BC">
              <w:rPr>
                <w:rFonts w:ascii="仿宋_GB2312" w:eastAsia="仿宋_GB2312" w:hAnsi="方正小标宋_GBK" w:cs="方正小标宋_GBK" w:hint="eastAsia"/>
                <w:szCs w:val="21"/>
              </w:rPr>
              <w:t>智能电表操作平台</w:t>
            </w:r>
          </w:p>
        </w:tc>
        <w:tc>
          <w:tcPr>
            <w:tcW w:w="3686" w:type="dxa"/>
            <w:vAlign w:val="center"/>
          </w:tcPr>
          <w:p w14:paraId="1E921CFA" w14:textId="1908EF56" w:rsidR="00FD0534" w:rsidRPr="009309BC" w:rsidRDefault="003952C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 w:rsidRPr="009309BC">
              <w:rPr>
                <w:rFonts w:ascii="仿宋_GB2312" w:eastAsia="仿宋_GB2312" w:hAnsi="方正小标宋_GBK" w:cs="方正小标宋_GBK" w:hint="eastAsia"/>
                <w:szCs w:val="21"/>
              </w:rPr>
              <w:t>可后台查看电表档案，可实现远程拉闸断电、手机</w:t>
            </w:r>
            <w:proofErr w:type="gramStart"/>
            <w:r w:rsidRPr="009309BC">
              <w:rPr>
                <w:rFonts w:ascii="仿宋_GB2312" w:eastAsia="仿宋_GB2312" w:hAnsi="方正小标宋_GBK" w:cs="方正小标宋_GBK" w:hint="eastAsia"/>
                <w:szCs w:val="21"/>
              </w:rPr>
              <w:t>端费用充</w:t>
            </w:r>
            <w:proofErr w:type="gramEnd"/>
            <w:r w:rsidRPr="009309BC">
              <w:rPr>
                <w:rFonts w:ascii="仿宋_GB2312" w:eastAsia="仿宋_GB2312" w:hAnsi="方正小标宋_GBK" w:cs="方正小标宋_GBK" w:hint="eastAsia"/>
                <w:szCs w:val="21"/>
              </w:rPr>
              <w:t>值、异常监控、</w:t>
            </w:r>
            <w:r w:rsidR="00FA5F8E" w:rsidRPr="009309BC">
              <w:rPr>
                <w:rFonts w:ascii="仿宋_GB2312" w:eastAsia="仿宋_GB2312" w:hAnsi="方正小标宋_GBK" w:cs="方正小标宋_GBK" w:hint="eastAsia"/>
                <w:szCs w:val="21"/>
              </w:rPr>
              <w:t>余额不足预警、调整电价、增减电表、抄送用电等</w:t>
            </w:r>
          </w:p>
        </w:tc>
        <w:tc>
          <w:tcPr>
            <w:tcW w:w="850" w:type="dxa"/>
            <w:vAlign w:val="center"/>
          </w:tcPr>
          <w:p w14:paraId="50895E65" w14:textId="5C9EE4D4" w:rsidR="00FD0534" w:rsidRPr="009309BC" w:rsidRDefault="00552A5A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 w:rsidRPr="009309BC">
              <w:rPr>
                <w:rFonts w:ascii="仿宋_GB2312" w:eastAsia="仿宋_GB2312" w:hAnsi="方正小标宋_GBK" w:cs="方正小标宋_GBK" w:hint="eastAsia"/>
                <w:szCs w:val="21"/>
              </w:rPr>
              <w:t>1</w:t>
            </w:r>
            <w:r w:rsidR="003952C5" w:rsidRPr="009309BC">
              <w:rPr>
                <w:rFonts w:ascii="仿宋_GB2312" w:eastAsia="仿宋_GB2312" w:hAnsi="方正小标宋_GBK" w:cs="方正小标宋_GBK" w:hint="eastAsia"/>
                <w:szCs w:val="21"/>
              </w:rPr>
              <w:t>套</w:t>
            </w:r>
          </w:p>
        </w:tc>
        <w:tc>
          <w:tcPr>
            <w:tcW w:w="1985" w:type="dxa"/>
            <w:vAlign w:val="center"/>
          </w:tcPr>
          <w:p w14:paraId="303872C5" w14:textId="6C5B5B04" w:rsidR="00FD0534" w:rsidRPr="009309BC" w:rsidRDefault="001C300D" w:rsidP="001C300D">
            <w:pPr>
              <w:pStyle w:val="a9"/>
              <w:spacing w:line="460" w:lineRule="exact"/>
              <w:ind w:firstLineChars="0" w:firstLine="0"/>
              <w:rPr>
                <w:rFonts w:ascii="仿宋_GB2312" w:eastAsia="仿宋_GB2312" w:hAnsi="方正小标宋_GBK" w:cs="方正小标宋_GBK"/>
                <w:szCs w:val="21"/>
              </w:rPr>
            </w:pPr>
            <w:r>
              <w:rPr>
                <w:rFonts w:ascii="仿宋_GB2312" w:eastAsia="仿宋_GB2312" w:hAnsi="方正小标宋_GBK" w:cs="方正小标宋_GBK" w:hint="eastAsia"/>
                <w:szCs w:val="21"/>
              </w:rPr>
              <w:t>需包含</w:t>
            </w:r>
            <w:r w:rsidR="004F308E" w:rsidRPr="004F308E">
              <w:rPr>
                <w:rFonts w:ascii="仿宋_GB2312" w:eastAsia="仿宋_GB2312" w:hAnsi="方正小标宋_GBK" w:cs="方正小标宋_GBK" w:hint="eastAsia"/>
                <w:szCs w:val="21"/>
              </w:rPr>
              <w:t>操作系统的使用培训和首次电表安装后数据的导入</w:t>
            </w:r>
          </w:p>
        </w:tc>
      </w:tr>
      <w:tr w:rsidR="003952C5" w14:paraId="425E900D" w14:textId="77777777" w:rsidTr="009309BC">
        <w:tc>
          <w:tcPr>
            <w:tcW w:w="704" w:type="dxa"/>
            <w:vAlign w:val="center"/>
          </w:tcPr>
          <w:p w14:paraId="5FEC0286" w14:textId="4176EA77" w:rsidR="003952C5" w:rsidRPr="009309BC" w:rsidRDefault="009309BC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>
              <w:rPr>
                <w:rFonts w:ascii="仿宋_GB2312" w:eastAsia="仿宋_GB2312" w:hAnsi="方正小标宋_GBK" w:cs="方正小标宋_GBK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7C29B51A" w14:textId="45770AE1" w:rsidR="003952C5" w:rsidRPr="009309BC" w:rsidRDefault="003952C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 w:rsidRPr="009309BC">
              <w:rPr>
                <w:rFonts w:ascii="仿宋_GB2312" w:eastAsia="仿宋_GB2312" w:hAnsi="方正小标宋_GBK" w:cs="方正小标宋_GBK" w:hint="eastAsia"/>
                <w:szCs w:val="21"/>
              </w:rPr>
              <w:t>单项智能电表</w:t>
            </w:r>
          </w:p>
        </w:tc>
        <w:tc>
          <w:tcPr>
            <w:tcW w:w="3686" w:type="dxa"/>
            <w:vAlign w:val="center"/>
          </w:tcPr>
          <w:p w14:paraId="6715B242" w14:textId="6A30CFEE" w:rsidR="003952C5" w:rsidRPr="009309BC" w:rsidRDefault="00FA5F8E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 w:rsidRPr="009309BC">
              <w:rPr>
                <w:rFonts w:ascii="仿宋_GB2312" w:eastAsia="仿宋_GB2312" w:hAnsi="方正小标宋_GBK" w:cs="方正小标宋_GBK" w:hint="eastAsia"/>
                <w:szCs w:val="21"/>
              </w:rPr>
              <w:t>电表精度不低于0.5S</w:t>
            </w:r>
          </w:p>
        </w:tc>
        <w:tc>
          <w:tcPr>
            <w:tcW w:w="850" w:type="dxa"/>
            <w:vAlign w:val="center"/>
          </w:tcPr>
          <w:p w14:paraId="46648C15" w14:textId="6D753A35" w:rsidR="003952C5" w:rsidRPr="009309BC" w:rsidRDefault="003952C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 w:rsidRPr="009309BC">
              <w:rPr>
                <w:rFonts w:ascii="仿宋_GB2312" w:eastAsia="仿宋_GB2312" w:hAnsi="方正小标宋_GBK" w:cs="方正小标宋_GBK" w:hint="eastAsia"/>
                <w:szCs w:val="21"/>
              </w:rPr>
              <w:t>180块</w:t>
            </w:r>
          </w:p>
        </w:tc>
        <w:tc>
          <w:tcPr>
            <w:tcW w:w="1985" w:type="dxa"/>
            <w:vAlign w:val="center"/>
          </w:tcPr>
          <w:p w14:paraId="1A5ED002" w14:textId="22DFBE6C" w:rsidR="003952C5" w:rsidRPr="009309BC" w:rsidRDefault="009309BC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>
              <w:rPr>
                <w:rFonts w:ascii="仿宋_GB2312" w:eastAsia="仿宋_GB2312" w:hAnsi="方正小标宋_GBK" w:cs="方正小标宋_GBK" w:hint="eastAsia"/>
                <w:szCs w:val="21"/>
              </w:rPr>
              <w:t>以现场实际为准</w:t>
            </w:r>
          </w:p>
        </w:tc>
      </w:tr>
      <w:tr w:rsidR="003952C5" w14:paraId="748ED65F" w14:textId="77777777" w:rsidTr="009309BC">
        <w:tc>
          <w:tcPr>
            <w:tcW w:w="704" w:type="dxa"/>
            <w:vAlign w:val="center"/>
          </w:tcPr>
          <w:p w14:paraId="14640D7D" w14:textId="0A0DA010" w:rsidR="003952C5" w:rsidRPr="009309BC" w:rsidRDefault="009309BC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>
              <w:rPr>
                <w:rFonts w:ascii="仿宋_GB2312" w:eastAsia="仿宋_GB2312" w:hAnsi="方正小标宋_GBK" w:cs="方正小标宋_GBK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5D6622DD" w14:textId="0BFD1CAE" w:rsidR="003952C5" w:rsidRPr="009309BC" w:rsidRDefault="003952C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 w:rsidRPr="009309BC">
              <w:rPr>
                <w:rFonts w:ascii="仿宋_GB2312" w:eastAsia="仿宋_GB2312" w:hAnsi="方正小标宋_GBK" w:cs="方正小标宋_GBK" w:hint="eastAsia"/>
                <w:szCs w:val="21"/>
              </w:rPr>
              <w:t>三相智能电表</w:t>
            </w:r>
          </w:p>
        </w:tc>
        <w:tc>
          <w:tcPr>
            <w:tcW w:w="3686" w:type="dxa"/>
            <w:vAlign w:val="center"/>
          </w:tcPr>
          <w:p w14:paraId="325469CD" w14:textId="73345E25" w:rsidR="003952C5" w:rsidRPr="009309BC" w:rsidRDefault="00FA5F8E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 w:rsidRPr="009309BC">
              <w:rPr>
                <w:rFonts w:ascii="仿宋_GB2312" w:eastAsia="仿宋_GB2312" w:hAnsi="方正小标宋_GBK" w:cs="方正小标宋_GBK" w:hint="eastAsia"/>
                <w:szCs w:val="21"/>
              </w:rPr>
              <w:t>电表精度不低于0.5S</w:t>
            </w:r>
          </w:p>
        </w:tc>
        <w:tc>
          <w:tcPr>
            <w:tcW w:w="850" w:type="dxa"/>
            <w:vAlign w:val="center"/>
          </w:tcPr>
          <w:p w14:paraId="6B6BBE6D" w14:textId="3CEA1FB2" w:rsidR="003952C5" w:rsidRPr="009309BC" w:rsidRDefault="003952C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 w:rsidRPr="009309BC">
              <w:rPr>
                <w:rFonts w:ascii="仿宋_GB2312" w:eastAsia="仿宋_GB2312" w:hAnsi="方正小标宋_GBK" w:cs="方正小标宋_GBK" w:hint="eastAsia"/>
                <w:szCs w:val="21"/>
              </w:rPr>
              <w:t>450块</w:t>
            </w:r>
          </w:p>
        </w:tc>
        <w:tc>
          <w:tcPr>
            <w:tcW w:w="1985" w:type="dxa"/>
            <w:vAlign w:val="center"/>
          </w:tcPr>
          <w:p w14:paraId="1F755D73" w14:textId="5E0DF00E" w:rsidR="003952C5" w:rsidRPr="009309BC" w:rsidRDefault="009309BC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>
              <w:rPr>
                <w:rFonts w:ascii="仿宋_GB2312" w:eastAsia="仿宋_GB2312" w:hAnsi="方正小标宋_GBK" w:cs="方正小标宋_GBK" w:hint="eastAsia"/>
                <w:szCs w:val="21"/>
              </w:rPr>
              <w:t>以现场实际为准</w:t>
            </w:r>
          </w:p>
        </w:tc>
      </w:tr>
      <w:tr w:rsidR="003952C5" w14:paraId="04A9FBDE" w14:textId="77777777" w:rsidTr="009309BC">
        <w:tc>
          <w:tcPr>
            <w:tcW w:w="704" w:type="dxa"/>
            <w:vAlign w:val="center"/>
          </w:tcPr>
          <w:p w14:paraId="62CBA93A" w14:textId="47C24E91" w:rsidR="003952C5" w:rsidRPr="009309BC" w:rsidRDefault="009309BC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>
              <w:rPr>
                <w:rFonts w:ascii="仿宋_GB2312" w:eastAsia="仿宋_GB2312" w:hAnsi="方正小标宋_GBK" w:cs="方正小标宋_GBK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3A27FD19" w14:textId="7CCEB92A" w:rsidR="003952C5" w:rsidRPr="009309BC" w:rsidRDefault="003952C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 w:rsidRPr="009309BC">
              <w:rPr>
                <w:rFonts w:ascii="仿宋_GB2312" w:eastAsia="仿宋_GB2312" w:hAnsi="方正小标宋_GBK" w:cs="方正小标宋_GBK" w:hint="eastAsia"/>
                <w:szCs w:val="21"/>
              </w:rPr>
              <w:t>施工费</w:t>
            </w:r>
          </w:p>
        </w:tc>
        <w:tc>
          <w:tcPr>
            <w:tcW w:w="3686" w:type="dxa"/>
            <w:vAlign w:val="center"/>
          </w:tcPr>
          <w:p w14:paraId="2B25788E" w14:textId="335375E6" w:rsidR="003952C5" w:rsidRPr="009309BC" w:rsidRDefault="009309BC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>
              <w:rPr>
                <w:rFonts w:ascii="仿宋_GB2312" w:eastAsia="仿宋_GB2312" w:hAnsi="方正小标宋_GBK" w:cs="方正小标宋_GBK" w:hint="eastAsia"/>
                <w:szCs w:val="21"/>
              </w:rPr>
              <w:t>电表安装后可满足使用</w:t>
            </w:r>
          </w:p>
        </w:tc>
        <w:tc>
          <w:tcPr>
            <w:tcW w:w="850" w:type="dxa"/>
            <w:vAlign w:val="center"/>
          </w:tcPr>
          <w:p w14:paraId="578EBC92" w14:textId="733DD3FE" w:rsidR="003952C5" w:rsidRPr="009309BC" w:rsidRDefault="003952C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 w:rsidRPr="009309BC">
              <w:rPr>
                <w:rFonts w:ascii="仿宋_GB2312" w:eastAsia="仿宋_GB2312" w:hAnsi="方正小标宋_GBK" w:cs="方正小标宋_GBK" w:hint="eastAsia"/>
                <w:szCs w:val="21"/>
              </w:rPr>
              <w:t>1项</w:t>
            </w:r>
          </w:p>
        </w:tc>
        <w:tc>
          <w:tcPr>
            <w:tcW w:w="1985" w:type="dxa"/>
            <w:vAlign w:val="center"/>
          </w:tcPr>
          <w:p w14:paraId="19E516D7" w14:textId="68BA245B" w:rsidR="003952C5" w:rsidRPr="009309BC" w:rsidRDefault="009309BC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方正小标宋_GBK" w:cs="方正小标宋_GBK"/>
                <w:szCs w:val="21"/>
              </w:rPr>
            </w:pPr>
            <w:r w:rsidRPr="009309BC">
              <w:rPr>
                <w:rFonts w:ascii="仿宋_GB2312" w:eastAsia="仿宋_GB2312" w:hAnsi="方正小标宋_GBK" w:cs="方正小标宋_GBK" w:hint="eastAsia"/>
                <w:szCs w:val="21"/>
              </w:rPr>
              <w:t>电表原位替换、个别线路整合后新装电表</w:t>
            </w:r>
            <w:r>
              <w:rPr>
                <w:rFonts w:ascii="仿宋_GB2312" w:eastAsia="仿宋_GB2312" w:hAnsi="方正小标宋_GBK" w:cs="方正小标宋_GBK" w:hint="eastAsia"/>
                <w:szCs w:val="21"/>
              </w:rPr>
              <w:t>，以现场实际为准</w:t>
            </w:r>
          </w:p>
        </w:tc>
      </w:tr>
    </w:tbl>
    <w:p w14:paraId="2B8408F6" w14:textId="77777777" w:rsidR="00FD0534" w:rsidRDefault="00552A5A">
      <w:pPr>
        <w:pStyle w:val="a9"/>
        <w:spacing w:line="460" w:lineRule="exact"/>
        <w:ind w:firstLineChars="0" w:firstLine="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四、项目了解地址及联系人</w:t>
      </w:r>
    </w:p>
    <w:p w14:paraId="6FD3532F" w14:textId="77777777" w:rsidR="00FD0534" w:rsidRDefault="00552A5A">
      <w:pPr>
        <w:pStyle w:val="a9"/>
        <w:spacing w:line="460" w:lineRule="exact"/>
        <w:ind w:leftChars="200" w:left="42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1.地址：天津市滨海新区洞庭路220号（天津国际生物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</w:p>
    <w:p w14:paraId="3CE43DB4" w14:textId="77777777" w:rsidR="00FD0534" w:rsidRDefault="00552A5A">
      <w:pPr>
        <w:pStyle w:val="a9"/>
        <w:spacing w:line="460" w:lineRule="exact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药联合研究院）</w:t>
      </w:r>
    </w:p>
    <w:p w14:paraId="1B1FF723" w14:textId="761BAE1D" w:rsidR="00FD0534" w:rsidRDefault="00552A5A">
      <w:pPr>
        <w:pStyle w:val="a9"/>
        <w:spacing w:line="460" w:lineRule="exact"/>
        <w:ind w:leftChars="200" w:left="420" w:firstLineChars="0" w:firstLine="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2.联系人：</w:t>
      </w:r>
      <w:r w:rsidR="004145EC" w:rsidRPr="004145EC">
        <w:rPr>
          <w:rFonts w:ascii="仿宋_GB2312" w:eastAsia="仿宋_GB2312" w:hAnsi="仿宋_GB2312" w:cs="仿宋_GB2312" w:hint="eastAsia"/>
          <w:sz w:val="32"/>
          <w:szCs w:val="32"/>
          <w:u w:val="single"/>
        </w:rPr>
        <w:t>罗大伟</w:t>
      </w:r>
      <w:r w:rsidR="004145EC">
        <w:rPr>
          <w:rFonts w:ascii="仿宋_GB2312" w:eastAsia="仿宋_GB2312" w:hAnsi="仿宋_GB2312" w:cs="仿宋_GB2312"/>
          <w:color w:val="C00000"/>
          <w:sz w:val="32"/>
          <w:szCs w:val="32"/>
          <w:u w:val="single"/>
        </w:rPr>
        <w:t xml:space="preserve"> </w:t>
      </w:r>
      <w:r w:rsidR="004145EC" w:rsidRPr="004145EC">
        <w:rPr>
          <w:rFonts w:ascii="仿宋_GB2312" w:eastAsia="仿宋_GB2312" w:hAnsi="仿宋_GB2312" w:cs="仿宋_GB2312"/>
          <w:sz w:val="32"/>
          <w:szCs w:val="32"/>
          <w:u w:val="single"/>
        </w:rPr>
        <w:t>135</w:t>
      </w:r>
      <w:bookmarkStart w:id="0" w:name="_GoBack"/>
      <w:bookmarkEnd w:id="0"/>
      <w:r w:rsidR="004145EC" w:rsidRPr="004145EC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12973290   </w:t>
      </w:r>
      <w:r>
        <w:rPr>
          <w:rFonts w:ascii="仿宋_GB2312" w:eastAsia="仿宋_GB2312" w:hAnsi="仿宋_GB2312" w:cs="仿宋_GB2312" w:hint="eastAsia"/>
          <w:color w:val="C00000"/>
          <w:sz w:val="32"/>
          <w:szCs w:val="32"/>
          <w:u w:val="single"/>
        </w:rPr>
        <w:t xml:space="preserve"> </w:t>
      </w:r>
      <w:r w:rsidR="00FA5F8E">
        <w:rPr>
          <w:rFonts w:ascii="仿宋_GB2312" w:eastAsia="仿宋_GB2312" w:hAnsi="仿宋_GB2312" w:cs="仿宋_GB2312" w:hint="eastAsia"/>
          <w:sz w:val="32"/>
          <w:szCs w:val="32"/>
          <w:u w:val="single"/>
        </w:rPr>
        <w:t>王晓东</w:t>
      </w:r>
      <w:r w:rsidR="00FA5F8E">
        <w:rPr>
          <w:rFonts w:ascii="仿宋_GB2312" w:eastAsia="仿宋_GB2312" w:hAnsi="仿宋_GB2312" w:cs="仿宋_GB2312"/>
          <w:sz w:val="32"/>
          <w:szCs w:val="32"/>
          <w:u w:val="single"/>
        </w:rPr>
        <w:t>17320076751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C00000"/>
          <w:sz w:val="32"/>
          <w:szCs w:val="32"/>
          <w:u w:val="single"/>
        </w:rPr>
        <w:t xml:space="preserve">  </w:t>
      </w:r>
    </w:p>
    <w:p w14:paraId="1249D636" w14:textId="77777777" w:rsidR="00FD0534" w:rsidRDefault="00552A5A">
      <w:pPr>
        <w:pStyle w:val="a9"/>
        <w:spacing w:line="460" w:lineRule="exact"/>
        <w:ind w:firstLineChars="0" w:firstLine="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五、其他</w:t>
      </w:r>
    </w:p>
    <w:p w14:paraId="4B7A05A2" w14:textId="3DD53789" w:rsidR="00FD0534" w:rsidRDefault="00552A5A">
      <w:pPr>
        <w:pStyle w:val="a9"/>
        <w:spacing w:line="460" w:lineRule="exact"/>
        <w:ind w:leftChars="200" w:left="42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1.项目了解截止时间： 2025 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FA5F8E">
        <w:rPr>
          <w:rFonts w:ascii="仿宋_GB2312" w:eastAsia="仿宋_GB2312" w:hAnsi="仿宋_GB2312" w:cs="仿宋_GB2312"/>
          <w:sz w:val="32"/>
          <w:szCs w:val="32"/>
          <w:u w:val="single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1C300D">
        <w:rPr>
          <w:rFonts w:ascii="仿宋_GB2312" w:eastAsia="仿宋_GB2312" w:hAnsi="仿宋_GB2312" w:cs="仿宋_GB2312"/>
          <w:sz w:val="32"/>
          <w:szCs w:val="32"/>
          <w:u w:val="single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日17：00</w:t>
      </w:r>
    </w:p>
    <w:p w14:paraId="2336F2F7" w14:textId="32C7BC25" w:rsidR="00FD0534" w:rsidRDefault="00552A5A">
      <w:pPr>
        <w:pStyle w:val="a9"/>
        <w:spacing w:line="460" w:lineRule="exact"/>
        <w:ind w:leftChars="200" w:left="42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2.报价截止时间： 2025年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0</w:t>
      </w:r>
      <w:r w:rsidR="00174404">
        <w:rPr>
          <w:rFonts w:ascii="仿宋_GB2312" w:eastAsia="仿宋_GB2312" w:hAnsi="仿宋_GB2312" w:cs="仿宋_GB2312"/>
          <w:sz w:val="32"/>
          <w:szCs w:val="32"/>
          <w:u w:val="single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1C300D">
        <w:rPr>
          <w:rFonts w:ascii="仿宋_GB2312" w:eastAsia="仿宋_GB2312" w:hAnsi="仿宋_GB2312" w:cs="仿宋_GB2312"/>
          <w:sz w:val="32"/>
          <w:szCs w:val="32"/>
          <w:u w:val="single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日17:00</w:t>
      </w:r>
    </w:p>
    <w:p w14:paraId="400DB1AE" w14:textId="77777777" w:rsidR="00FD0534" w:rsidRDefault="00552A5A">
      <w:pPr>
        <w:pStyle w:val="a9"/>
        <w:spacing w:line="460" w:lineRule="exact"/>
        <w:ind w:leftChars="200" w:left="42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3.报价单、营业执照、资质文件、业绩等材料加盖公章扫</w:t>
      </w:r>
    </w:p>
    <w:p w14:paraId="0E13C2C7" w14:textId="1778A20E" w:rsidR="00FD0534" w:rsidRDefault="00552A5A">
      <w:pPr>
        <w:pStyle w:val="a9"/>
        <w:spacing w:line="460" w:lineRule="exact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描后发送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至：</w:t>
      </w:r>
      <w:hyperlink r:id="rId7" w:history="1">
        <w:r w:rsidR="00174404" w:rsidRPr="00174404">
          <w:rPr>
            <w:rStyle w:val="a8"/>
            <w:rFonts w:ascii="仿宋_GB2312" w:eastAsia="仿宋_GB2312" w:hAnsi="仿宋_GB2312" w:cs="仿宋_GB2312" w:hint="eastAsia"/>
            <w:color w:val="auto"/>
            <w:sz w:val="28"/>
            <w:szCs w:val="28"/>
          </w:rPr>
          <w:t>zhaobiao@tjab.org</w:t>
        </w:r>
        <w:r w:rsidR="00174404" w:rsidRPr="00174404">
          <w:rPr>
            <w:rStyle w:val="a8"/>
            <w:rFonts w:ascii="仿宋_GB2312" w:eastAsia="仿宋_GB2312" w:hAnsi="仿宋_GB2312" w:cs="仿宋_GB2312"/>
            <w:color w:val="auto"/>
            <w:sz w:val="28"/>
            <w:szCs w:val="28"/>
          </w:rPr>
          <w:t xml:space="preserve"> </w:t>
        </w:r>
        <w:r w:rsidR="00174404" w:rsidRPr="00174404">
          <w:rPr>
            <w:rStyle w:val="a8"/>
            <w:rFonts w:ascii="仿宋_GB2312" w:eastAsia="仿宋_GB2312" w:hAnsi="仿宋_GB2312" w:cs="仿宋_GB2312" w:hint="eastAsia"/>
            <w:color w:val="auto"/>
            <w:sz w:val="28"/>
            <w:szCs w:val="28"/>
          </w:rPr>
          <w:t>、w</w:t>
        </w:r>
        <w:r w:rsidR="00174404" w:rsidRPr="00174404">
          <w:rPr>
            <w:rStyle w:val="a8"/>
            <w:rFonts w:ascii="仿宋_GB2312" w:eastAsia="仿宋_GB2312" w:hAnsi="仿宋_GB2312" w:cs="仿宋_GB2312"/>
            <w:color w:val="auto"/>
            <w:sz w:val="28"/>
            <w:szCs w:val="28"/>
          </w:rPr>
          <w:t>angxiaodong</w:t>
        </w:r>
      </w:hyperlink>
      <w:r w:rsidR="00174404" w:rsidRPr="00174404">
        <w:rPr>
          <w:rFonts w:ascii="仿宋_GB2312" w:eastAsia="仿宋_GB2312" w:hAnsi="仿宋_GB2312" w:cs="仿宋_GB2312" w:hint="eastAsia"/>
          <w:sz w:val="28"/>
          <w:szCs w:val="28"/>
          <w:u w:val="single"/>
        </w:rPr>
        <w:t>@tjab.org</w:t>
      </w:r>
      <w:r w:rsidR="00174404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</w:rPr>
        <w:t>。</w:t>
      </w:r>
    </w:p>
    <w:p w14:paraId="081FEB9E" w14:textId="77777777" w:rsidR="00FD0534" w:rsidRPr="00174404" w:rsidRDefault="00FD0534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14:paraId="29618844" w14:textId="77777777" w:rsidR="00FD0534" w:rsidRDefault="00552A5A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附件：报价单</w:t>
      </w:r>
    </w:p>
    <w:p w14:paraId="0BB92CBA" w14:textId="77777777" w:rsidR="00FD0534" w:rsidRDefault="00FD0534"/>
    <w:sectPr w:rsidR="00FD0534">
      <w:pgSz w:w="11906" w:h="16838"/>
      <w:pgMar w:top="1327" w:right="1689" w:bottom="1327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E8AF6" w14:textId="77777777" w:rsidR="00945065" w:rsidRDefault="00945065" w:rsidP="003952C5">
      <w:r>
        <w:separator/>
      </w:r>
    </w:p>
  </w:endnote>
  <w:endnote w:type="continuationSeparator" w:id="0">
    <w:p w14:paraId="64BF22FE" w14:textId="77777777" w:rsidR="00945065" w:rsidRDefault="00945065" w:rsidP="0039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FFD03" w14:textId="77777777" w:rsidR="00945065" w:rsidRDefault="00945065" w:rsidP="003952C5">
      <w:r>
        <w:separator/>
      </w:r>
    </w:p>
  </w:footnote>
  <w:footnote w:type="continuationSeparator" w:id="0">
    <w:p w14:paraId="46DB1945" w14:textId="77777777" w:rsidR="00945065" w:rsidRDefault="00945065" w:rsidP="0039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209F96"/>
    <w:multiLevelType w:val="singleLevel"/>
    <w:tmpl w:val="EB209F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5D"/>
    <w:rsid w:val="00011EE3"/>
    <w:rsid w:val="0002303A"/>
    <w:rsid w:val="000E414F"/>
    <w:rsid w:val="000F1024"/>
    <w:rsid w:val="000F18C5"/>
    <w:rsid w:val="001064F1"/>
    <w:rsid w:val="00174404"/>
    <w:rsid w:val="00190CC4"/>
    <w:rsid w:val="001B2627"/>
    <w:rsid w:val="001C300D"/>
    <w:rsid w:val="001E16E4"/>
    <w:rsid w:val="001F057C"/>
    <w:rsid w:val="00284CC7"/>
    <w:rsid w:val="002910C1"/>
    <w:rsid w:val="002B2CCB"/>
    <w:rsid w:val="002D3ADB"/>
    <w:rsid w:val="002F1FAC"/>
    <w:rsid w:val="00301132"/>
    <w:rsid w:val="003754F4"/>
    <w:rsid w:val="003952C5"/>
    <w:rsid w:val="00395FDF"/>
    <w:rsid w:val="003D3BDF"/>
    <w:rsid w:val="003F425D"/>
    <w:rsid w:val="004145EC"/>
    <w:rsid w:val="00433D49"/>
    <w:rsid w:val="00434691"/>
    <w:rsid w:val="00434DFF"/>
    <w:rsid w:val="00460256"/>
    <w:rsid w:val="00483E55"/>
    <w:rsid w:val="00485503"/>
    <w:rsid w:val="004923E2"/>
    <w:rsid w:val="004C0A20"/>
    <w:rsid w:val="004D0F58"/>
    <w:rsid w:val="004F308E"/>
    <w:rsid w:val="004F4D8B"/>
    <w:rsid w:val="00552A5A"/>
    <w:rsid w:val="006A77CD"/>
    <w:rsid w:val="006A7CD9"/>
    <w:rsid w:val="006B340D"/>
    <w:rsid w:val="006E2C79"/>
    <w:rsid w:val="007248C7"/>
    <w:rsid w:val="00754153"/>
    <w:rsid w:val="007A2196"/>
    <w:rsid w:val="007D668B"/>
    <w:rsid w:val="008348DE"/>
    <w:rsid w:val="00834AF9"/>
    <w:rsid w:val="00841D7D"/>
    <w:rsid w:val="008478DF"/>
    <w:rsid w:val="00874B07"/>
    <w:rsid w:val="00884CF3"/>
    <w:rsid w:val="008D44C2"/>
    <w:rsid w:val="009309BC"/>
    <w:rsid w:val="00945065"/>
    <w:rsid w:val="0097648C"/>
    <w:rsid w:val="009800AF"/>
    <w:rsid w:val="009A0F65"/>
    <w:rsid w:val="009E5E7E"/>
    <w:rsid w:val="00A021ED"/>
    <w:rsid w:val="00A61382"/>
    <w:rsid w:val="00A86155"/>
    <w:rsid w:val="00AF7D3B"/>
    <w:rsid w:val="00B01FF8"/>
    <w:rsid w:val="00B20CAF"/>
    <w:rsid w:val="00B3543A"/>
    <w:rsid w:val="00B4445B"/>
    <w:rsid w:val="00B55661"/>
    <w:rsid w:val="00BB036E"/>
    <w:rsid w:val="00BB2450"/>
    <w:rsid w:val="00BF5A27"/>
    <w:rsid w:val="00C3235C"/>
    <w:rsid w:val="00C6069E"/>
    <w:rsid w:val="00C92F6B"/>
    <w:rsid w:val="00CA5C5B"/>
    <w:rsid w:val="00CC1F06"/>
    <w:rsid w:val="00CC6EF2"/>
    <w:rsid w:val="00D155F4"/>
    <w:rsid w:val="00D86CE9"/>
    <w:rsid w:val="00DC4FAF"/>
    <w:rsid w:val="00DD438C"/>
    <w:rsid w:val="00DD5AAF"/>
    <w:rsid w:val="00DF0783"/>
    <w:rsid w:val="00E02076"/>
    <w:rsid w:val="00E71BC1"/>
    <w:rsid w:val="00EA7C76"/>
    <w:rsid w:val="00EA7EDC"/>
    <w:rsid w:val="00EC3899"/>
    <w:rsid w:val="00F20BE9"/>
    <w:rsid w:val="00F27B14"/>
    <w:rsid w:val="00F41581"/>
    <w:rsid w:val="00F47A5D"/>
    <w:rsid w:val="00FA5F8E"/>
    <w:rsid w:val="00FB64A4"/>
    <w:rsid w:val="00FC51C1"/>
    <w:rsid w:val="00FD0534"/>
    <w:rsid w:val="17A36DE8"/>
    <w:rsid w:val="1CC80EC6"/>
    <w:rsid w:val="23E56253"/>
    <w:rsid w:val="2CB453D3"/>
    <w:rsid w:val="36041604"/>
    <w:rsid w:val="393A5FB0"/>
    <w:rsid w:val="3A3F654C"/>
    <w:rsid w:val="45796DB6"/>
    <w:rsid w:val="4957740E"/>
    <w:rsid w:val="4B3A6FE7"/>
    <w:rsid w:val="5CC44962"/>
    <w:rsid w:val="5D331AE8"/>
    <w:rsid w:val="64047D3A"/>
    <w:rsid w:val="66156B9A"/>
    <w:rsid w:val="68A10795"/>
    <w:rsid w:val="697D13D1"/>
    <w:rsid w:val="6A931DAF"/>
    <w:rsid w:val="6D4966A0"/>
    <w:rsid w:val="6F095635"/>
    <w:rsid w:val="6F5558EE"/>
    <w:rsid w:val="70573498"/>
    <w:rsid w:val="70BD374B"/>
    <w:rsid w:val="71FB29DF"/>
    <w:rsid w:val="76830F93"/>
    <w:rsid w:val="7BC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91C21"/>
  <w15:docId w15:val="{5802D80E-39AC-43A8-9D1B-E038C531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174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obiao@tjab.org%20&#12289;wangxiaodo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Windows User</cp:lastModifiedBy>
  <cp:revision>33</cp:revision>
  <cp:lastPrinted>2025-03-11T04:06:00Z</cp:lastPrinted>
  <dcterms:created xsi:type="dcterms:W3CDTF">2025-03-12T03:06:00Z</dcterms:created>
  <dcterms:modified xsi:type="dcterms:W3CDTF">2025-04-02T04:02:00Z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eyJoZGlkIjoiODgzZmQ1NDdmYTBhMGQyZDUzNDQ1ZjlhYzM4OTZhNjYiLCJ1c2VySWQiOiI1NTI3NTA3NzYifQ==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A4A10CCB07A649A2B00DE3A0E0AED1FC_13</vt:lpwstr>
  </property>
</Properties>
</file>